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F77C06" w14:textId="28C04680" w:rsidR="009A33CE" w:rsidRPr="00BD6B47" w:rsidRDefault="00053FAB">
      <w:pPr>
        <w:rPr>
          <w:rFonts w:ascii="Candara" w:hAnsi="Candara" w:cs="Arial"/>
          <w:b/>
          <w:sz w:val="36"/>
          <w:szCs w:val="36"/>
        </w:rPr>
      </w:pPr>
      <w:r w:rsidRPr="00BD6B47">
        <w:rPr>
          <w:rFonts w:ascii="Candara" w:hAnsi="Candara" w:cs="Arial"/>
          <w:b/>
          <w:sz w:val="36"/>
          <w:szCs w:val="36"/>
        </w:rPr>
        <w:t xml:space="preserve">Utility </w:t>
      </w:r>
      <w:r w:rsidR="00E748C8" w:rsidRPr="00BD6B47">
        <w:rPr>
          <w:rFonts w:ascii="Candara" w:hAnsi="Candara" w:cs="Arial"/>
          <w:b/>
          <w:sz w:val="36"/>
          <w:szCs w:val="36"/>
        </w:rPr>
        <w:t>Bill Insert</w:t>
      </w:r>
    </w:p>
    <w:p w14:paraId="03AEEDBC" w14:textId="77777777" w:rsidR="00531530" w:rsidRDefault="00531530" w:rsidP="00053FAB">
      <w:pPr>
        <w:rPr>
          <w:rFonts w:ascii="Candara" w:hAnsi="Candara" w:cs="Arial"/>
        </w:rPr>
      </w:pPr>
    </w:p>
    <w:p w14:paraId="68E2F267" w14:textId="600B1D9C" w:rsidR="00B565FD" w:rsidRPr="00B565FD" w:rsidRDefault="00E748C8" w:rsidP="00053FAB">
      <w:pPr>
        <w:rPr>
          <w:rFonts w:ascii="Candara" w:hAnsi="Candara" w:cs="Arial"/>
          <w:b/>
        </w:rPr>
      </w:pPr>
      <w:r>
        <w:rPr>
          <w:rFonts w:ascii="Candara" w:hAnsi="Candara" w:cs="Arial"/>
          <w:b/>
        </w:rPr>
        <w:t xml:space="preserve">What </w:t>
      </w:r>
      <w:r w:rsidR="00052107">
        <w:rPr>
          <w:rFonts w:ascii="Candara" w:hAnsi="Candara" w:cs="Arial"/>
          <w:b/>
        </w:rPr>
        <w:t>about Lead?</w:t>
      </w:r>
    </w:p>
    <w:p w14:paraId="657A4098" w14:textId="77777777" w:rsidR="00E748C8" w:rsidRDefault="00E748C8" w:rsidP="00053FAB">
      <w:pPr>
        <w:rPr>
          <w:rFonts w:ascii="Candara" w:hAnsi="Candara" w:cs="Arial"/>
        </w:rPr>
      </w:pPr>
    </w:p>
    <w:p w14:paraId="1E0CE5A1" w14:textId="1875855A" w:rsidR="00E748C8" w:rsidRDefault="00E748C8" w:rsidP="00053FAB">
      <w:pPr>
        <w:rPr>
          <w:rFonts w:ascii="Candara" w:hAnsi="Candara" w:cs="Arial"/>
        </w:rPr>
      </w:pPr>
      <w:r>
        <w:rPr>
          <w:rFonts w:ascii="Candara" w:hAnsi="Candara" w:cs="Arial"/>
        </w:rPr>
        <w:t xml:space="preserve">Providing safe, reliable water supply is our </w:t>
      </w:r>
      <w:r w:rsidR="00052107">
        <w:rPr>
          <w:rFonts w:ascii="Candara" w:hAnsi="Candara" w:cs="Arial"/>
        </w:rPr>
        <w:t>top</w:t>
      </w:r>
      <w:r>
        <w:rPr>
          <w:rFonts w:ascii="Candara" w:hAnsi="Candara" w:cs="Arial"/>
        </w:rPr>
        <w:t xml:space="preserve"> priority. To ensure that your water meets all state and federal safety standards, we analyze more than &lt;</w:t>
      </w:r>
      <w:r w:rsidRPr="00BD6B47">
        <w:rPr>
          <w:rFonts w:ascii="Candara" w:hAnsi="Candara" w:cs="Arial"/>
          <w:highlight w:val="yellow"/>
        </w:rPr>
        <w:t>NUMBER</w:t>
      </w:r>
      <w:r>
        <w:rPr>
          <w:rFonts w:ascii="Candara" w:hAnsi="Candara" w:cs="Arial"/>
        </w:rPr>
        <w:t>&gt; samples every year for a wide range of contaminants, including lead.</w:t>
      </w:r>
    </w:p>
    <w:p w14:paraId="6FD2263B" w14:textId="77777777" w:rsidR="00E748C8" w:rsidRDefault="00E748C8" w:rsidP="00053FAB">
      <w:pPr>
        <w:rPr>
          <w:rFonts w:ascii="Candara" w:hAnsi="Candara" w:cs="Arial"/>
        </w:rPr>
      </w:pPr>
    </w:p>
    <w:p w14:paraId="6C118FFB" w14:textId="59C1D778" w:rsidR="00E748C8" w:rsidRDefault="00E748C8" w:rsidP="00053FAB">
      <w:pPr>
        <w:rPr>
          <w:rFonts w:ascii="Candara" w:hAnsi="Candara" w:cs="Arial"/>
        </w:rPr>
      </w:pPr>
      <w:r>
        <w:rPr>
          <w:rFonts w:ascii="Candara" w:hAnsi="Candara" w:cs="Arial"/>
        </w:rPr>
        <w:t xml:space="preserve">A common material used in water systems until the 1950s and in household plumbing into the 1980s, lead is a powerful toxin that poses a serious health risk, particularly to </w:t>
      </w:r>
      <w:r w:rsidR="00052107">
        <w:rPr>
          <w:rFonts w:ascii="Candara" w:hAnsi="Candara" w:cs="Arial"/>
        </w:rPr>
        <w:t xml:space="preserve">developing </w:t>
      </w:r>
      <w:r w:rsidR="00C36AFE">
        <w:rPr>
          <w:rFonts w:ascii="Candara" w:hAnsi="Candara" w:cs="Arial"/>
        </w:rPr>
        <w:t>fetuses</w:t>
      </w:r>
      <w:r w:rsidR="00052107">
        <w:rPr>
          <w:rFonts w:ascii="Candara" w:hAnsi="Candara" w:cs="Arial"/>
        </w:rPr>
        <w:t xml:space="preserve">, </w:t>
      </w:r>
      <w:r>
        <w:rPr>
          <w:rFonts w:ascii="Candara" w:hAnsi="Candara" w:cs="Arial"/>
        </w:rPr>
        <w:t>infants</w:t>
      </w:r>
      <w:r w:rsidR="00052107">
        <w:rPr>
          <w:rFonts w:ascii="Candara" w:hAnsi="Candara" w:cs="Arial"/>
        </w:rPr>
        <w:t xml:space="preserve"> and children</w:t>
      </w:r>
      <w:r>
        <w:rPr>
          <w:rFonts w:ascii="Candara" w:hAnsi="Candara" w:cs="Arial"/>
        </w:rPr>
        <w:t xml:space="preserve">. </w:t>
      </w:r>
      <w:bookmarkStart w:id="0" w:name="_GoBack"/>
      <w:bookmarkEnd w:id="0"/>
    </w:p>
    <w:p w14:paraId="2BEA6E36" w14:textId="77777777" w:rsidR="00052107" w:rsidRDefault="00052107" w:rsidP="00053FAB">
      <w:pPr>
        <w:rPr>
          <w:rFonts w:ascii="Candara" w:hAnsi="Candara" w:cs="Arial"/>
        </w:rPr>
      </w:pPr>
    </w:p>
    <w:p w14:paraId="17D31EC6" w14:textId="452080B1" w:rsidR="00052107" w:rsidRPr="00193627" w:rsidRDefault="00C36AFE" w:rsidP="00052107">
      <w:pPr>
        <w:rPr>
          <w:rFonts w:ascii="Candara" w:hAnsi="Candara" w:cs="Arial"/>
          <w:szCs w:val="24"/>
        </w:rPr>
      </w:pPr>
      <w:r>
        <w:rPr>
          <w:rFonts w:ascii="Candara" w:hAnsi="Candara" w:cs="Arial"/>
          <w:szCs w:val="24"/>
        </w:rPr>
        <w:t>L</w:t>
      </w:r>
      <w:r w:rsidR="00052107">
        <w:rPr>
          <w:rFonts w:ascii="Candara" w:hAnsi="Candara" w:cs="Arial"/>
          <w:szCs w:val="24"/>
        </w:rPr>
        <w:t>ead can be present in</w:t>
      </w:r>
      <w:r>
        <w:rPr>
          <w:rFonts w:ascii="Candara" w:hAnsi="Candara" w:cs="Arial"/>
          <w:szCs w:val="24"/>
        </w:rPr>
        <w:t xml:space="preserve"> some</w:t>
      </w:r>
      <w:r w:rsidR="00052107">
        <w:rPr>
          <w:rFonts w:ascii="Candara" w:hAnsi="Candara" w:cs="Arial"/>
          <w:szCs w:val="24"/>
        </w:rPr>
        <w:t xml:space="preserve"> pipes </w:t>
      </w:r>
      <w:r>
        <w:rPr>
          <w:rFonts w:ascii="Candara" w:hAnsi="Candara" w:cs="Arial"/>
          <w:szCs w:val="24"/>
        </w:rPr>
        <w:t>that connect</w:t>
      </w:r>
      <w:r w:rsidR="00052107">
        <w:rPr>
          <w:rFonts w:ascii="Candara" w:hAnsi="Candara" w:cs="Arial"/>
          <w:szCs w:val="24"/>
        </w:rPr>
        <w:t xml:space="preserve"> older homes to th</w:t>
      </w:r>
      <w:r>
        <w:rPr>
          <w:rFonts w:ascii="Candara" w:hAnsi="Candara" w:cs="Arial"/>
          <w:szCs w:val="24"/>
        </w:rPr>
        <w:t xml:space="preserve">e water system and in </w:t>
      </w:r>
      <w:r w:rsidR="00052107">
        <w:rPr>
          <w:rFonts w:ascii="Candara" w:hAnsi="Candara" w:cs="Arial"/>
          <w:szCs w:val="24"/>
        </w:rPr>
        <w:t>home plumbing. &lt;</w:t>
      </w:r>
      <w:r w:rsidR="00052107" w:rsidRPr="00BD6B47">
        <w:rPr>
          <w:rFonts w:ascii="Candara" w:hAnsi="Candara" w:cs="Arial"/>
          <w:szCs w:val="24"/>
          <w:highlight w:val="yellow"/>
        </w:rPr>
        <w:t>Utility name</w:t>
      </w:r>
      <w:r w:rsidR="00052107">
        <w:rPr>
          <w:rFonts w:ascii="Candara" w:hAnsi="Candara" w:cs="Arial"/>
          <w:szCs w:val="24"/>
        </w:rPr>
        <w:t>&gt;</w:t>
      </w:r>
      <w:r w:rsidR="00052107" w:rsidRPr="00193627">
        <w:rPr>
          <w:rFonts w:ascii="Candara" w:hAnsi="Candara" w:cs="Arial"/>
          <w:szCs w:val="24"/>
        </w:rPr>
        <w:t xml:space="preserve"> adjust</w:t>
      </w:r>
      <w:r w:rsidR="00052107">
        <w:rPr>
          <w:rFonts w:ascii="Candara" w:hAnsi="Candara" w:cs="Arial"/>
          <w:szCs w:val="24"/>
        </w:rPr>
        <w:t>s</w:t>
      </w:r>
      <w:r w:rsidR="00052107" w:rsidRPr="00193627">
        <w:rPr>
          <w:rFonts w:ascii="Candara" w:hAnsi="Candara" w:cs="Arial"/>
          <w:szCs w:val="24"/>
        </w:rPr>
        <w:t xml:space="preserve"> the water’s chemistry at the treatment plant to </w:t>
      </w:r>
      <w:r>
        <w:rPr>
          <w:rFonts w:ascii="Candara" w:hAnsi="Candara" w:cs="Arial"/>
          <w:szCs w:val="24"/>
        </w:rPr>
        <w:t>reduce the possibility of</w:t>
      </w:r>
      <w:r w:rsidR="00052107">
        <w:rPr>
          <w:rFonts w:ascii="Candara" w:hAnsi="Candara" w:cs="Arial"/>
          <w:szCs w:val="24"/>
        </w:rPr>
        <w:t xml:space="preserve"> lead dissolving into the water</w:t>
      </w:r>
      <w:r>
        <w:rPr>
          <w:rFonts w:ascii="Candara" w:hAnsi="Candara" w:cs="Arial"/>
          <w:szCs w:val="24"/>
        </w:rPr>
        <w:t>.</w:t>
      </w:r>
    </w:p>
    <w:p w14:paraId="78CD7569" w14:textId="77777777" w:rsidR="00E748C8" w:rsidRDefault="00E748C8" w:rsidP="00053FAB">
      <w:pPr>
        <w:rPr>
          <w:rFonts w:ascii="Candara" w:hAnsi="Candara" w:cs="Arial"/>
        </w:rPr>
      </w:pPr>
    </w:p>
    <w:p w14:paraId="7D1E2644" w14:textId="5BD98CED" w:rsidR="00E748C8" w:rsidRDefault="00E748C8" w:rsidP="00053FAB">
      <w:pPr>
        <w:rPr>
          <w:rFonts w:ascii="Candara" w:hAnsi="Candara" w:cs="Arial"/>
        </w:rPr>
      </w:pPr>
      <w:r>
        <w:rPr>
          <w:rFonts w:ascii="Candara" w:hAnsi="Candara" w:cs="Arial"/>
        </w:rPr>
        <w:t>If no part of your service line or plumbing contains lead, your household is likely not at risk. However, the only way to b</w:t>
      </w:r>
      <w:r w:rsidR="00E1429F">
        <w:rPr>
          <w:rFonts w:ascii="Candara" w:hAnsi="Candara" w:cs="Arial"/>
        </w:rPr>
        <w:t xml:space="preserve">e certain is to </w:t>
      </w:r>
      <w:r w:rsidR="00052107">
        <w:rPr>
          <w:rFonts w:ascii="Candara" w:hAnsi="Candara" w:cs="Arial"/>
        </w:rPr>
        <w:t>have your water tested by a certified lab</w:t>
      </w:r>
      <w:r w:rsidR="00C36AFE">
        <w:rPr>
          <w:rFonts w:ascii="Candara" w:hAnsi="Candara" w:cs="Arial"/>
        </w:rPr>
        <w:t>oratory</w:t>
      </w:r>
      <w:r w:rsidR="00052107">
        <w:rPr>
          <w:rFonts w:ascii="Candara" w:hAnsi="Candara" w:cs="Arial"/>
        </w:rPr>
        <w:t xml:space="preserve"> and have your plumbing inspected by a licensed plumber. </w:t>
      </w:r>
      <w:r w:rsidR="001762F4">
        <w:rPr>
          <w:rFonts w:ascii="Candara" w:hAnsi="Candara" w:cs="Arial"/>
        </w:rPr>
        <w:t xml:space="preserve">The best way to protect </w:t>
      </w:r>
      <w:r w:rsidR="00340E8B">
        <w:rPr>
          <w:rFonts w:ascii="Candara" w:hAnsi="Candara" w:cs="Arial"/>
        </w:rPr>
        <w:t>your household is to remove all lead that comes into contact with drinking water.</w:t>
      </w:r>
    </w:p>
    <w:p w14:paraId="08AEF8EA" w14:textId="77777777" w:rsidR="00E748C8" w:rsidRDefault="00E748C8" w:rsidP="00053FAB">
      <w:pPr>
        <w:rPr>
          <w:rFonts w:ascii="Candara" w:hAnsi="Candara" w:cs="Arial"/>
        </w:rPr>
      </w:pPr>
    </w:p>
    <w:p w14:paraId="4226442C" w14:textId="4AB1C89F" w:rsidR="006A2F0A" w:rsidRDefault="006D2E12" w:rsidP="00B565FD">
      <w:pPr>
        <w:rPr>
          <w:rFonts w:ascii="Candara" w:hAnsi="Candara" w:cs="Arial"/>
        </w:rPr>
      </w:pPr>
      <w:r>
        <w:rPr>
          <w:rFonts w:ascii="Candara" w:hAnsi="Candara" w:cs="Arial"/>
        </w:rPr>
        <w:t xml:space="preserve">If </w:t>
      </w:r>
      <w:r w:rsidR="00C36AFE">
        <w:rPr>
          <w:rFonts w:ascii="Candara" w:hAnsi="Candara" w:cs="Arial"/>
        </w:rPr>
        <w:t xml:space="preserve">you </w:t>
      </w:r>
      <w:r w:rsidR="006A2F0A">
        <w:rPr>
          <w:rFonts w:ascii="Candara" w:hAnsi="Candara" w:cs="Arial"/>
        </w:rPr>
        <w:t>believe your</w:t>
      </w:r>
      <w:r w:rsidR="00C36AFE">
        <w:rPr>
          <w:rFonts w:ascii="Candara" w:hAnsi="Candara" w:cs="Arial"/>
        </w:rPr>
        <w:t xml:space="preserve"> home may have lead</w:t>
      </w:r>
      <w:r w:rsidR="006A2F0A">
        <w:rPr>
          <w:rFonts w:ascii="Candara" w:hAnsi="Candara" w:cs="Arial"/>
        </w:rPr>
        <w:t xml:space="preserve"> pipes or plumbing</w:t>
      </w:r>
      <w:r>
        <w:rPr>
          <w:rFonts w:ascii="Candara" w:hAnsi="Candara" w:cs="Arial"/>
        </w:rPr>
        <w:t xml:space="preserve">, there are </w:t>
      </w:r>
      <w:r w:rsidR="00C36AFE">
        <w:rPr>
          <w:rFonts w:ascii="Candara" w:hAnsi="Candara" w:cs="Arial"/>
        </w:rPr>
        <w:t xml:space="preserve">immediate </w:t>
      </w:r>
      <w:r>
        <w:rPr>
          <w:rFonts w:ascii="Candara" w:hAnsi="Candara" w:cs="Arial"/>
        </w:rPr>
        <w:t xml:space="preserve">steps you </w:t>
      </w:r>
      <w:r w:rsidR="00C36AFE">
        <w:rPr>
          <w:rFonts w:ascii="Candara" w:hAnsi="Candara" w:cs="Arial"/>
        </w:rPr>
        <w:t xml:space="preserve">can </w:t>
      </w:r>
      <w:r>
        <w:rPr>
          <w:rFonts w:ascii="Candara" w:hAnsi="Candara" w:cs="Arial"/>
        </w:rPr>
        <w:t>take to reduce exposure</w:t>
      </w:r>
      <w:r w:rsidR="006A2F0A">
        <w:rPr>
          <w:rFonts w:ascii="Candara" w:hAnsi="Candara" w:cs="Arial"/>
        </w:rPr>
        <w:t xml:space="preserve">. They include running the tap for several minutes before use, using only cold water for cooking or drinking, cleaning faucet aerators and purchasing a home filter certified for lead removal. </w:t>
      </w:r>
    </w:p>
    <w:p w14:paraId="4180F2F8" w14:textId="77777777" w:rsidR="006A2F0A" w:rsidRDefault="006A2F0A" w:rsidP="00B565FD">
      <w:pPr>
        <w:rPr>
          <w:rFonts w:ascii="Candara" w:hAnsi="Candara" w:cs="Arial"/>
        </w:rPr>
      </w:pPr>
    </w:p>
    <w:p w14:paraId="3B8FE660" w14:textId="216A5CCC" w:rsidR="006D2E12" w:rsidRDefault="0035133F" w:rsidP="00B565FD">
      <w:pPr>
        <w:rPr>
          <w:rFonts w:ascii="Candara" w:hAnsi="Candara" w:cs="Arial"/>
        </w:rPr>
      </w:pPr>
      <w:r>
        <w:rPr>
          <w:rFonts w:ascii="Candara" w:hAnsi="Candara" w:cs="Arial"/>
        </w:rPr>
        <w:t>I</w:t>
      </w:r>
      <w:r w:rsidR="006D2E12">
        <w:rPr>
          <w:rFonts w:ascii="Candara" w:hAnsi="Candara" w:cs="Arial"/>
        </w:rPr>
        <w:t>nformation about testing options and steps you can take to reduce lead exposure is available at our website, &lt;</w:t>
      </w:r>
      <w:r w:rsidR="006D2E12" w:rsidRPr="00BD6B47">
        <w:rPr>
          <w:rFonts w:ascii="Candara" w:hAnsi="Candara" w:cs="Arial"/>
          <w:highlight w:val="yellow"/>
        </w:rPr>
        <w:t>UTILITY WEBSITE</w:t>
      </w:r>
      <w:r w:rsidR="006D2E12">
        <w:rPr>
          <w:rFonts w:ascii="Candara" w:hAnsi="Candara" w:cs="Arial"/>
        </w:rPr>
        <w:t xml:space="preserve">&gt;. </w:t>
      </w:r>
      <w:r w:rsidR="00311D56">
        <w:rPr>
          <w:rFonts w:ascii="Candara" w:hAnsi="Candara" w:cs="Arial"/>
        </w:rPr>
        <w:t>You can also get this information by calling our Customer Service department at &lt;</w:t>
      </w:r>
      <w:r w:rsidR="00311D56" w:rsidRPr="00BD6B47">
        <w:rPr>
          <w:rFonts w:ascii="Candara" w:hAnsi="Candara" w:cs="Arial"/>
          <w:highlight w:val="yellow"/>
        </w:rPr>
        <w:t>UTILITY PHONE NUMBER</w:t>
      </w:r>
      <w:r w:rsidR="00311D56">
        <w:rPr>
          <w:rFonts w:ascii="Candara" w:hAnsi="Candara" w:cs="Arial"/>
        </w:rPr>
        <w:t xml:space="preserve">&gt;. </w:t>
      </w:r>
    </w:p>
    <w:p w14:paraId="13A5D603" w14:textId="77777777" w:rsidR="006A2F0A" w:rsidRDefault="006A2F0A" w:rsidP="00B565FD">
      <w:pPr>
        <w:rPr>
          <w:rFonts w:ascii="Candara" w:hAnsi="Candara" w:cs="Arial"/>
        </w:rPr>
      </w:pPr>
    </w:p>
    <w:p w14:paraId="1862CFCE" w14:textId="378499D0" w:rsidR="008C48A0" w:rsidRPr="008C48A0" w:rsidRDefault="006D2E12">
      <w:pPr>
        <w:rPr>
          <w:rFonts w:ascii="Candara" w:hAnsi="Candara" w:cs="Arial"/>
        </w:rPr>
      </w:pPr>
      <w:r>
        <w:rPr>
          <w:rFonts w:ascii="Candara" w:hAnsi="Candara" w:cs="Arial"/>
        </w:rPr>
        <w:t xml:space="preserve">Together, </w:t>
      </w:r>
      <w:r w:rsidR="00C36AFE">
        <w:rPr>
          <w:rFonts w:ascii="Candara" w:hAnsi="Candara" w:cs="Arial"/>
        </w:rPr>
        <w:t>let’s</w:t>
      </w:r>
      <w:r>
        <w:rPr>
          <w:rFonts w:ascii="Candara" w:hAnsi="Candara" w:cs="Arial"/>
        </w:rPr>
        <w:t xml:space="preserve"> get the lead out.</w:t>
      </w:r>
      <w:r w:rsidR="004C3364" w:rsidRPr="008C48A0">
        <w:rPr>
          <w:rFonts w:ascii="Candara" w:hAnsi="Candara" w:cs="Arial"/>
        </w:rPr>
        <w:t xml:space="preserve"> </w:t>
      </w:r>
    </w:p>
    <w:sectPr w:rsidR="008C48A0" w:rsidRPr="008C48A0" w:rsidSect="0074595A">
      <w:footerReference w:type="default" r:id="rId8"/>
      <w:endnotePr>
        <w:numFmt w:val="decimal"/>
      </w:endnotePr>
      <w:type w:val="continuous"/>
      <w:pgSz w:w="12240" w:h="15840" w:code="1"/>
      <w:pgMar w:top="1440" w:right="1440" w:bottom="1440" w:left="1440" w:header="1440" w:footer="144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E2712B" w14:textId="77777777" w:rsidR="00FD216F" w:rsidRDefault="00FD216F">
      <w:r>
        <w:separator/>
      </w:r>
    </w:p>
  </w:endnote>
  <w:endnote w:type="continuationSeparator" w:id="0">
    <w:p w14:paraId="2488AC76" w14:textId="77777777" w:rsidR="00FD216F" w:rsidRDefault="00FD2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P MathA">
    <w:altName w:val="Symbol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6502DB" w14:textId="77777777" w:rsidR="00452C65" w:rsidRPr="005C5407" w:rsidRDefault="00452C65">
    <w:pPr>
      <w:pStyle w:val="Footer"/>
      <w:jc w:val="right"/>
      <w:rPr>
        <w:rFonts w:ascii="Candara" w:hAnsi="Candara" w:cs="Arial"/>
        <w:sz w:val="20"/>
      </w:rPr>
    </w:pPr>
    <w:r w:rsidRPr="005C5407">
      <w:rPr>
        <w:rFonts w:ascii="Candara" w:hAnsi="Candara" w:cs="Arial"/>
        <w:sz w:val="20"/>
      </w:rPr>
      <w:t xml:space="preserve">Page </w:t>
    </w:r>
    <w:r w:rsidR="006B3625" w:rsidRPr="005C5407">
      <w:rPr>
        <w:rStyle w:val="PageNumber"/>
        <w:rFonts w:ascii="Candara" w:hAnsi="Candara" w:cs="Arial"/>
        <w:sz w:val="20"/>
      </w:rPr>
      <w:fldChar w:fldCharType="begin"/>
    </w:r>
    <w:r w:rsidRPr="005C5407">
      <w:rPr>
        <w:rStyle w:val="PageNumber"/>
        <w:rFonts w:ascii="Candara" w:hAnsi="Candara" w:cs="Arial"/>
        <w:sz w:val="20"/>
      </w:rPr>
      <w:instrText xml:space="preserve"> PAGE </w:instrText>
    </w:r>
    <w:r w:rsidR="006B3625" w:rsidRPr="005C5407">
      <w:rPr>
        <w:rStyle w:val="PageNumber"/>
        <w:rFonts w:ascii="Candara" w:hAnsi="Candara" w:cs="Arial"/>
        <w:sz w:val="20"/>
      </w:rPr>
      <w:fldChar w:fldCharType="separate"/>
    </w:r>
    <w:r w:rsidR="0035133F">
      <w:rPr>
        <w:rStyle w:val="PageNumber"/>
        <w:rFonts w:ascii="Candara" w:hAnsi="Candara" w:cs="Arial"/>
        <w:noProof/>
        <w:sz w:val="20"/>
      </w:rPr>
      <w:t>2</w:t>
    </w:r>
    <w:r w:rsidR="006B3625" w:rsidRPr="005C5407">
      <w:rPr>
        <w:rStyle w:val="PageNumber"/>
        <w:rFonts w:ascii="Candara" w:hAnsi="Candara" w:cs="Arial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CAC4CA" w14:textId="77777777" w:rsidR="00FD216F" w:rsidRDefault="00FD216F">
      <w:r>
        <w:separator/>
      </w:r>
    </w:p>
  </w:footnote>
  <w:footnote w:type="continuationSeparator" w:id="0">
    <w:p w14:paraId="5478A373" w14:textId="77777777" w:rsidR="00FD216F" w:rsidRDefault="00FD21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51450A"/>
    <w:multiLevelType w:val="hybridMultilevel"/>
    <w:tmpl w:val="1E96D002"/>
    <w:lvl w:ilvl="0" w:tplc="5D701BC8">
      <w:start w:val="1"/>
      <w:numFmt w:val="decimal"/>
      <w:lvlText w:val="%1."/>
      <w:lvlJc w:val="left"/>
      <w:pPr>
        <w:ind w:left="540" w:hanging="360"/>
      </w:pPr>
      <w:rPr>
        <w:rFonts w:hint="default"/>
        <w:b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E1060F"/>
    <w:multiLevelType w:val="hybridMultilevel"/>
    <w:tmpl w:val="1576D272"/>
    <w:lvl w:ilvl="0" w:tplc="DF428B6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0E2F17"/>
    <w:multiLevelType w:val="hybridMultilevel"/>
    <w:tmpl w:val="6A524E0C"/>
    <w:lvl w:ilvl="0" w:tplc="BD24C00A">
      <w:start w:val="1"/>
      <w:numFmt w:val="bullet"/>
      <w:lvlText w:val="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8647CD"/>
    <w:multiLevelType w:val="hybridMultilevel"/>
    <w:tmpl w:val="B838B52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6003D1"/>
    <w:multiLevelType w:val="hybridMultilevel"/>
    <w:tmpl w:val="2A4CF3D4"/>
    <w:lvl w:ilvl="0" w:tplc="DF428B6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563E47"/>
    <w:multiLevelType w:val="hybridMultilevel"/>
    <w:tmpl w:val="C36A584A"/>
    <w:lvl w:ilvl="0" w:tplc="BD24C00A">
      <w:start w:val="1"/>
      <w:numFmt w:val="bullet"/>
      <w:lvlText w:val="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9B08B3"/>
    <w:multiLevelType w:val="hybridMultilevel"/>
    <w:tmpl w:val="BB788972"/>
    <w:lvl w:ilvl="0" w:tplc="BD24C00A">
      <w:start w:val="1"/>
      <w:numFmt w:val="bullet"/>
      <w:lvlText w:val="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202AC0"/>
    <w:multiLevelType w:val="hybridMultilevel"/>
    <w:tmpl w:val="7A0E0968"/>
    <w:lvl w:ilvl="0" w:tplc="BD24C00A">
      <w:start w:val="1"/>
      <w:numFmt w:val="bullet"/>
      <w:lvlText w:val="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980D92"/>
    <w:multiLevelType w:val="hybridMultilevel"/>
    <w:tmpl w:val="74265BF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04F0E34"/>
    <w:multiLevelType w:val="hybridMultilevel"/>
    <w:tmpl w:val="E1B0A31A"/>
    <w:lvl w:ilvl="0" w:tplc="7EE2131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60D3CCA"/>
    <w:multiLevelType w:val="hybridMultilevel"/>
    <w:tmpl w:val="C25A7D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9F22776"/>
    <w:multiLevelType w:val="hybridMultilevel"/>
    <w:tmpl w:val="2952B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F54B9E"/>
    <w:multiLevelType w:val="singleLevel"/>
    <w:tmpl w:val="FFFFFFFF"/>
    <w:lvl w:ilvl="0">
      <w:numFmt w:val="bullet"/>
      <w:lvlText w:val=""/>
      <w:legacy w:legacy="1" w:legacySpace="0" w:legacyIndent="720"/>
      <w:lvlJc w:val="left"/>
      <w:pPr>
        <w:ind w:left="720" w:hanging="720"/>
      </w:pPr>
      <w:rPr>
        <w:rFonts w:ascii="WP MathA" w:hAnsi="WP MathA" w:hint="default"/>
      </w:rPr>
    </w:lvl>
  </w:abstractNum>
  <w:abstractNum w:abstractNumId="14" w15:restartNumberingAfterBreak="0">
    <w:nsid w:val="466D7B42"/>
    <w:multiLevelType w:val="hybridMultilevel"/>
    <w:tmpl w:val="D1C40B64"/>
    <w:lvl w:ilvl="0" w:tplc="2EF02FC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A304719"/>
    <w:multiLevelType w:val="hybridMultilevel"/>
    <w:tmpl w:val="B5CAA9B0"/>
    <w:lvl w:ilvl="0" w:tplc="BD24C00A">
      <w:start w:val="1"/>
      <w:numFmt w:val="bullet"/>
      <w:lvlText w:val="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2B4AD7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4EE617E0"/>
    <w:multiLevelType w:val="hybridMultilevel"/>
    <w:tmpl w:val="3AB46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F654FD"/>
    <w:multiLevelType w:val="hybridMultilevel"/>
    <w:tmpl w:val="5EFC4CB0"/>
    <w:lvl w:ilvl="0" w:tplc="BD24C00A">
      <w:start w:val="1"/>
      <w:numFmt w:val="bullet"/>
      <w:lvlText w:val="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E16C57"/>
    <w:multiLevelType w:val="hybridMultilevel"/>
    <w:tmpl w:val="4D6800F0"/>
    <w:lvl w:ilvl="0" w:tplc="BD24C00A">
      <w:start w:val="1"/>
      <w:numFmt w:val="bullet"/>
      <w:lvlText w:val="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9315FC"/>
    <w:multiLevelType w:val="hybridMultilevel"/>
    <w:tmpl w:val="30521F42"/>
    <w:lvl w:ilvl="0" w:tplc="7EE2131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F5A146D"/>
    <w:multiLevelType w:val="hybridMultilevel"/>
    <w:tmpl w:val="B296B828"/>
    <w:lvl w:ilvl="0" w:tplc="BD24C00A">
      <w:start w:val="1"/>
      <w:numFmt w:val="bullet"/>
      <w:lvlText w:val="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6F6C61"/>
    <w:multiLevelType w:val="hybridMultilevel"/>
    <w:tmpl w:val="4E325E40"/>
    <w:lvl w:ilvl="0" w:tplc="BD24C00A">
      <w:start w:val="1"/>
      <w:numFmt w:val="bullet"/>
      <w:lvlText w:val="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707BE6"/>
    <w:multiLevelType w:val="hybridMultilevel"/>
    <w:tmpl w:val="DC181CC8"/>
    <w:lvl w:ilvl="0" w:tplc="DF428B6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E25B73"/>
    <w:multiLevelType w:val="hybridMultilevel"/>
    <w:tmpl w:val="F4A038FC"/>
    <w:lvl w:ilvl="0" w:tplc="36025D2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7E596A83"/>
    <w:multiLevelType w:val="hybridMultilevel"/>
    <w:tmpl w:val="C52CC4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numFmt w:val="bullet"/>
        <w:lvlText w:val=""/>
        <w:legacy w:legacy="1" w:legacySpace="0" w:legacyIndent="720"/>
        <w:lvlJc w:val="left"/>
        <w:pPr>
          <w:ind w:left="720" w:hanging="720"/>
        </w:pPr>
        <w:rPr>
          <w:rFonts w:ascii="WP MathA" w:hAnsi="WP MathA" w:hint="default"/>
        </w:rPr>
      </w:lvl>
    </w:lvlOverride>
  </w:num>
  <w:num w:numId="2">
    <w:abstractNumId w:val="13"/>
  </w:num>
  <w:num w:numId="3">
    <w:abstractNumId w:val="16"/>
  </w:num>
  <w:num w:numId="4">
    <w:abstractNumId w:val="25"/>
  </w:num>
  <w:num w:numId="5">
    <w:abstractNumId w:val="9"/>
  </w:num>
  <w:num w:numId="6">
    <w:abstractNumId w:val="10"/>
  </w:num>
  <w:num w:numId="7">
    <w:abstractNumId w:val="20"/>
  </w:num>
  <w:num w:numId="8">
    <w:abstractNumId w:val="2"/>
  </w:num>
  <w:num w:numId="9">
    <w:abstractNumId w:val="5"/>
  </w:num>
  <w:num w:numId="10">
    <w:abstractNumId w:val="23"/>
  </w:num>
  <w:num w:numId="11">
    <w:abstractNumId w:val="21"/>
  </w:num>
  <w:num w:numId="12">
    <w:abstractNumId w:val="22"/>
  </w:num>
  <w:num w:numId="13">
    <w:abstractNumId w:val="8"/>
  </w:num>
  <w:num w:numId="14">
    <w:abstractNumId w:val="18"/>
  </w:num>
  <w:num w:numId="15">
    <w:abstractNumId w:val="11"/>
  </w:num>
  <w:num w:numId="16">
    <w:abstractNumId w:val="19"/>
  </w:num>
  <w:num w:numId="17">
    <w:abstractNumId w:val="3"/>
  </w:num>
  <w:num w:numId="18">
    <w:abstractNumId w:val="15"/>
  </w:num>
  <w:num w:numId="19">
    <w:abstractNumId w:val="6"/>
  </w:num>
  <w:num w:numId="20">
    <w:abstractNumId w:val="7"/>
  </w:num>
  <w:num w:numId="21">
    <w:abstractNumId w:val="14"/>
  </w:num>
  <w:num w:numId="22">
    <w:abstractNumId w:val="24"/>
  </w:num>
  <w:num w:numId="23">
    <w:abstractNumId w:val="17"/>
  </w:num>
  <w:num w:numId="24">
    <w:abstractNumId w:val="4"/>
  </w:num>
  <w:num w:numId="25">
    <w:abstractNumId w:val="12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F35"/>
    <w:rsid w:val="00005F3A"/>
    <w:rsid w:val="00007BE3"/>
    <w:rsid w:val="000112AA"/>
    <w:rsid w:val="00017520"/>
    <w:rsid w:val="00020127"/>
    <w:rsid w:val="00021F40"/>
    <w:rsid w:val="00022267"/>
    <w:rsid w:val="00023529"/>
    <w:rsid w:val="00026536"/>
    <w:rsid w:val="00036785"/>
    <w:rsid w:val="000403EB"/>
    <w:rsid w:val="00052107"/>
    <w:rsid w:val="00052A92"/>
    <w:rsid w:val="00052D8B"/>
    <w:rsid w:val="00053FAB"/>
    <w:rsid w:val="000559E3"/>
    <w:rsid w:val="00070809"/>
    <w:rsid w:val="00092669"/>
    <w:rsid w:val="000D0F35"/>
    <w:rsid w:val="000D490A"/>
    <w:rsid w:val="000F72EC"/>
    <w:rsid w:val="00112BBD"/>
    <w:rsid w:val="00144389"/>
    <w:rsid w:val="00145870"/>
    <w:rsid w:val="001719C1"/>
    <w:rsid w:val="001762F4"/>
    <w:rsid w:val="00181F64"/>
    <w:rsid w:val="001868F2"/>
    <w:rsid w:val="001A122E"/>
    <w:rsid w:val="001A5909"/>
    <w:rsid w:val="001C21C6"/>
    <w:rsid w:val="001E6707"/>
    <w:rsid w:val="001F1114"/>
    <w:rsid w:val="001F1F3B"/>
    <w:rsid w:val="00204722"/>
    <w:rsid w:val="002254BE"/>
    <w:rsid w:val="00225F92"/>
    <w:rsid w:val="0026444D"/>
    <w:rsid w:val="00285517"/>
    <w:rsid w:val="0029170B"/>
    <w:rsid w:val="002B47A3"/>
    <w:rsid w:val="002D1B7B"/>
    <w:rsid w:val="002E0436"/>
    <w:rsid w:val="002E6C6C"/>
    <w:rsid w:val="002F530A"/>
    <w:rsid w:val="002F65E3"/>
    <w:rsid w:val="00310AC5"/>
    <w:rsid w:val="00311D56"/>
    <w:rsid w:val="00340E8B"/>
    <w:rsid w:val="0035133F"/>
    <w:rsid w:val="003548DF"/>
    <w:rsid w:val="003573CA"/>
    <w:rsid w:val="00380EB1"/>
    <w:rsid w:val="00384871"/>
    <w:rsid w:val="003A22BF"/>
    <w:rsid w:val="003F6055"/>
    <w:rsid w:val="00401AB8"/>
    <w:rsid w:val="004125A9"/>
    <w:rsid w:val="00424299"/>
    <w:rsid w:val="004260CD"/>
    <w:rsid w:val="00434026"/>
    <w:rsid w:val="00441945"/>
    <w:rsid w:val="004477B3"/>
    <w:rsid w:val="00452C65"/>
    <w:rsid w:val="00474E8B"/>
    <w:rsid w:val="00486BF4"/>
    <w:rsid w:val="0049554B"/>
    <w:rsid w:val="004A0602"/>
    <w:rsid w:val="004A0EC3"/>
    <w:rsid w:val="004A1E1F"/>
    <w:rsid w:val="004C3364"/>
    <w:rsid w:val="004D358A"/>
    <w:rsid w:val="004E21F8"/>
    <w:rsid w:val="004F141E"/>
    <w:rsid w:val="004F77AF"/>
    <w:rsid w:val="005107DB"/>
    <w:rsid w:val="00512908"/>
    <w:rsid w:val="00531530"/>
    <w:rsid w:val="005417FB"/>
    <w:rsid w:val="00572573"/>
    <w:rsid w:val="00573232"/>
    <w:rsid w:val="00575B8A"/>
    <w:rsid w:val="00577DA3"/>
    <w:rsid w:val="00580849"/>
    <w:rsid w:val="00586244"/>
    <w:rsid w:val="00596228"/>
    <w:rsid w:val="005C3540"/>
    <w:rsid w:val="005C5407"/>
    <w:rsid w:val="005D18F4"/>
    <w:rsid w:val="005F1593"/>
    <w:rsid w:val="00605B4F"/>
    <w:rsid w:val="0061158F"/>
    <w:rsid w:val="00627ED6"/>
    <w:rsid w:val="00650D7F"/>
    <w:rsid w:val="00685599"/>
    <w:rsid w:val="00693237"/>
    <w:rsid w:val="00696A48"/>
    <w:rsid w:val="006A2E9E"/>
    <w:rsid w:val="006A2F0A"/>
    <w:rsid w:val="006B0008"/>
    <w:rsid w:val="006B3625"/>
    <w:rsid w:val="006B71D7"/>
    <w:rsid w:val="006D2E12"/>
    <w:rsid w:val="00702FB1"/>
    <w:rsid w:val="00703808"/>
    <w:rsid w:val="00711F73"/>
    <w:rsid w:val="007142EE"/>
    <w:rsid w:val="00735303"/>
    <w:rsid w:val="0074118A"/>
    <w:rsid w:val="00741587"/>
    <w:rsid w:val="0074595A"/>
    <w:rsid w:val="00754EE0"/>
    <w:rsid w:val="0075683E"/>
    <w:rsid w:val="007712F1"/>
    <w:rsid w:val="007738D1"/>
    <w:rsid w:val="00780852"/>
    <w:rsid w:val="007847D4"/>
    <w:rsid w:val="00790F76"/>
    <w:rsid w:val="007A41A7"/>
    <w:rsid w:val="007B53F7"/>
    <w:rsid w:val="007C384C"/>
    <w:rsid w:val="007C56EC"/>
    <w:rsid w:val="007C6729"/>
    <w:rsid w:val="007E1D8B"/>
    <w:rsid w:val="00810540"/>
    <w:rsid w:val="0082234B"/>
    <w:rsid w:val="00822CB0"/>
    <w:rsid w:val="00823811"/>
    <w:rsid w:val="0083104E"/>
    <w:rsid w:val="008527F5"/>
    <w:rsid w:val="00854336"/>
    <w:rsid w:val="00862E27"/>
    <w:rsid w:val="00866024"/>
    <w:rsid w:val="00881761"/>
    <w:rsid w:val="0089782B"/>
    <w:rsid w:val="008C48A0"/>
    <w:rsid w:val="008C5509"/>
    <w:rsid w:val="008E15FD"/>
    <w:rsid w:val="008E51BE"/>
    <w:rsid w:val="00903FAC"/>
    <w:rsid w:val="00911447"/>
    <w:rsid w:val="00911BCA"/>
    <w:rsid w:val="00923537"/>
    <w:rsid w:val="0093256D"/>
    <w:rsid w:val="0095042A"/>
    <w:rsid w:val="009646A0"/>
    <w:rsid w:val="009939CC"/>
    <w:rsid w:val="009A33CE"/>
    <w:rsid w:val="009A5834"/>
    <w:rsid w:val="009C0E4D"/>
    <w:rsid w:val="009D0523"/>
    <w:rsid w:val="00A15ADF"/>
    <w:rsid w:val="00A22CC6"/>
    <w:rsid w:val="00A24A52"/>
    <w:rsid w:val="00A25F30"/>
    <w:rsid w:val="00A2678A"/>
    <w:rsid w:val="00A30087"/>
    <w:rsid w:val="00A30C54"/>
    <w:rsid w:val="00A47852"/>
    <w:rsid w:val="00A54ED0"/>
    <w:rsid w:val="00A644A8"/>
    <w:rsid w:val="00A9793F"/>
    <w:rsid w:val="00AB02BE"/>
    <w:rsid w:val="00AB1609"/>
    <w:rsid w:val="00AB31BC"/>
    <w:rsid w:val="00AB3A97"/>
    <w:rsid w:val="00AB3BCD"/>
    <w:rsid w:val="00AC2173"/>
    <w:rsid w:val="00AD32C6"/>
    <w:rsid w:val="00AE5D58"/>
    <w:rsid w:val="00B0142D"/>
    <w:rsid w:val="00B10256"/>
    <w:rsid w:val="00B15A17"/>
    <w:rsid w:val="00B27B9F"/>
    <w:rsid w:val="00B31448"/>
    <w:rsid w:val="00B431E4"/>
    <w:rsid w:val="00B47C19"/>
    <w:rsid w:val="00B520CD"/>
    <w:rsid w:val="00B565FD"/>
    <w:rsid w:val="00B95E88"/>
    <w:rsid w:val="00BA473F"/>
    <w:rsid w:val="00BA7E1C"/>
    <w:rsid w:val="00BB76B7"/>
    <w:rsid w:val="00BC05E8"/>
    <w:rsid w:val="00BC3208"/>
    <w:rsid w:val="00BC54B0"/>
    <w:rsid w:val="00BD0EBF"/>
    <w:rsid w:val="00BD6B47"/>
    <w:rsid w:val="00BF5E94"/>
    <w:rsid w:val="00C046FD"/>
    <w:rsid w:val="00C11C65"/>
    <w:rsid w:val="00C12438"/>
    <w:rsid w:val="00C143F8"/>
    <w:rsid w:val="00C16FFC"/>
    <w:rsid w:val="00C2192E"/>
    <w:rsid w:val="00C31D25"/>
    <w:rsid w:val="00C344D8"/>
    <w:rsid w:val="00C36AFE"/>
    <w:rsid w:val="00C51CC0"/>
    <w:rsid w:val="00C53324"/>
    <w:rsid w:val="00C61F5D"/>
    <w:rsid w:val="00C85FF7"/>
    <w:rsid w:val="00C87C26"/>
    <w:rsid w:val="00C92C79"/>
    <w:rsid w:val="00CA3228"/>
    <w:rsid w:val="00CB16EE"/>
    <w:rsid w:val="00CC07DB"/>
    <w:rsid w:val="00CE4A58"/>
    <w:rsid w:val="00CE4C7F"/>
    <w:rsid w:val="00CF7B43"/>
    <w:rsid w:val="00D01651"/>
    <w:rsid w:val="00D33406"/>
    <w:rsid w:val="00D37FBD"/>
    <w:rsid w:val="00D741CA"/>
    <w:rsid w:val="00D856E7"/>
    <w:rsid w:val="00DA63C8"/>
    <w:rsid w:val="00DB2A90"/>
    <w:rsid w:val="00DE0B54"/>
    <w:rsid w:val="00DF51EE"/>
    <w:rsid w:val="00E01F86"/>
    <w:rsid w:val="00E1429F"/>
    <w:rsid w:val="00E2457B"/>
    <w:rsid w:val="00E41FDA"/>
    <w:rsid w:val="00E44A39"/>
    <w:rsid w:val="00E52D97"/>
    <w:rsid w:val="00E57762"/>
    <w:rsid w:val="00E70D10"/>
    <w:rsid w:val="00E716F1"/>
    <w:rsid w:val="00E71A76"/>
    <w:rsid w:val="00E748C8"/>
    <w:rsid w:val="00E7778A"/>
    <w:rsid w:val="00E86635"/>
    <w:rsid w:val="00EB28E6"/>
    <w:rsid w:val="00ED70CC"/>
    <w:rsid w:val="00ED7E78"/>
    <w:rsid w:val="00EE5EF4"/>
    <w:rsid w:val="00F0183B"/>
    <w:rsid w:val="00F034F0"/>
    <w:rsid w:val="00F35C82"/>
    <w:rsid w:val="00F3747C"/>
    <w:rsid w:val="00F513A4"/>
    <w:rsid w:val="00F551C1"/>
    <w:rsid w:val="00F640D7"/>
    <w:rsid w:val="00F64A99"/>
    <w:rsid w:val="00F70A32"/>
    <w:rsid w:val="00F95527"/>
    <w:rsid w:val="00FA0A7F"/>
    <w:rsid w:val="00FA5537"/>
    <w:rsid w:val="00FB15B2"/>
    <w:rsid w:val="00FD216F"/>
    <w:rsid w:val="00FD6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661802"/>
  <w15:docId w15:val="{3BD19910-BE68-4E56-A2F2-13CCED312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</w:latentStyles>
  <w:style w:type="paragraph" w:default="1" w:styleId="Normal">
    <w:name w:val="Normal"/>
    <w:qFormat/>
    <w:rsid w:val="0074595A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rsid w:val="0074595A"/>
    <w:pPr>
      <w:keepNext/>
      <w:jc w:val="center"/>
      <w:outlineLvl w:val="0"/>
    </w:pPr>
    <w:rPr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74595A"/>
  </w:style>
  <w:style w:type="paragraph" w:customStyle="1" w:styleId="a">
    <w:name w:val="_"/>
    <w:basedOn w:val="Normal"/>
    <w:rsid w:val="0074595A"/>
    <w:pPr>
      <w:ind w:left="720" w:hanging="720"/>
    </w:pPr>
  </w:style>
  <w:style w:type="character" w:styleId="Hyperlink">
    <w:name w:val="Hyperlink"/>
    <w:rsid w:val="0074595A"/>
    <w:rPr>
      <w:color w:val="0000FF"/>
      <w:u w:val="single"/>
    </w:rPr>
  </w:style>
  <w:style w:type="paragraph" w:styleId="Header">
    <w:name w:val="header"/>
    <w:basedOn w:val="Normal"/>
    <w:rsid w:val="0074595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4595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4595A"/>
  </w:style>
  <w:style w:type="paragraph" w:styleId="BalloonText">
    <w:name w:val="Balloon Text"/>
    <w:basedOn w:val="Normal"/>
    <w:semiHidden/>
    <w:rsid w:val="0002012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431E4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575B8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75B8A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575B8A"/>
    <w:rPr>
      <w:snapToGrid w:val="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75B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75B8A"/>
    <w:rPr>
      <w:b/>
      <w:bCs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681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399B0B49BFDF4A8D116A4A20383EE1" ma:contentTypeVersion="13" ma:contentTypeDescription="Create a new document." ma:contentTypeScope="" ma:versionID="d6095d56e4a80e4035d9fe1ff3b3c1cb">
  <xsd:schema xmlns:xsd="http://www.w3.org/2001/XMLSchema" xmlns:xs="http://www.w3.org/2001/XMLSchema" xmlns:p="http://schemas.microsoft.com/office/2006/metadata/properties" xmlns:ns2="cc216069-e879-4514-a380-0b6d2e2dcb75" xmlns:ns3="e82a2d5a-a9be-4899-8d3c-3ed74159ac0b" targetNamespace="http://schemas.microsoft.com/office/2006/metadata/properties" ma:root="true" ma:fieldsID="2a20c3f626b0846517cd7c524001c1c3" ns2:_="" ns3:_="">
    <xsd:import namespace="cc216069-e879-4514-a380-0b6d2e2dcb75"/>
    <xsd:import namespace="e82a2d5a-a9be-4899-8d3c-3ed74159ac0b"/>
    <xsd:element name="properties">
      <xsd:complexType>
        <xsd:sequence>
          <xsd:element name="documentManagement">
            <xsd:complexType>
              <xsd:all>
                <xsd:element ref="ns2:Topic"/>
                <xsd:element ref="ns2:p70571183fa24b2fb9401d9866afe9d0" minOccurs="0"/>
                <xsd:element ref="ns3:TaxCatchAll" minOccurs="0"/>
                <xsd:element ref="ns2:Organization" minOccurs="0"/>
                <xsd:element ref="ns3:SharedWithUsers" minOccurs="0"/>
                <xsd:element ref="ns3:SharedWithDetails" minOccurs="0"/>
                <xsd:element ref="ns3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216069-e879-4514-a380-0b6d2e2dcb75" elementFormDefault="qualified">
    <xsd:import namespace="http://schemas.microsoft.com/office/2006/documentManagement/types"/>
    <xsd:import namespace="http://schemas.microsoft.com/office/infopath/2007/PartnerControls"/>
    <xsd:element name="Topic" ma:index="8" ma:displayName="Topic" ma:format="Dropdown" ma:internalName="Topic">
      <xsd:simpleType>
        <xsd:restriction base="dms:Choice">
          <xsd:enumeration value="Algal Blooms"/>
          <xsd:enumeration value="Anthrax"/>
          <xsd:enumeration value="Asbestos"/>
          <xsd:enumeration value="Atrazine"/>
          <xsd:enumeration value="Chromium"/>
          <xsd:enumeration value="Cyanotoxins"/>
          <xsd:enumeration value="Lead"/>
          <xsd:enumeration value="Legionella"/>
          <xsd:enumeration value="Microbeads"/>
          <xsd:enumeration value="MTBE"/>
          <xsd:enumeration value="Mytobacteria"/>
          <xsd:enumeration value="N. Fowleri"/>
          <xsd:enumeration value="Nitrosamines"/>
          <xsd:enumeration value="Perchlorate"/>
          <xsd:enumeration value="Pesticides"/>
          <xsd:enumeration value="PFOA"/>
          <xsd:enumeration value="Pharmaceuticals"/>
          <xsd:enumeration value="Radionuclides"/>
          <xsd:enumeration value="Other"/>
        </xsd:restriction>
      </xsd:simpleType>
    </xsd:element>
    <xsd:element name="p70571183fa24b2fb9401d9866afe9d0" ma:index="10" ma:taxonomy="true" ma:internalName="p70571183fa24b2fb9401d9866afe9d0" ma:taxonomyFieldName="Year" ma:displayName="Year" ma:readOnly="false" ma:default="" ma:fieldId="{97057118-3fa2-4b2f-b940-1d9866afe9d0}" ma:sspId="6658f424-ed6d-49dd-add6-40a7f7f9584a" ma:termSetId="3055e3b8-e1d8-41d1-9cc8-876e8a503b25" ma:anchorId="cf5f9022-b1c5-4c66-909f-54e98b3ed9f9" ma:open="false" ma:isKeyword="false">
      <xsd:complexType>
        <xsd:sequence>
          <xsd:element ref="pc:Terms" minOccurs="0" maxOccurs="1"/>
        </xsd:sequence>
      </xsd:complexType>
    </xsd:element>
    <xsd:element name="Organization" ma:index="12" nillable="true" ma:displayName="Organization" ma:format="Dropdown" ma:internalName="Organization">
      <xsd:simpleType>
        <xsd:restriction base="dms:Choice">
          <xsd:enumeration value="AMTA"/>
          <xsd:enumeration value="CDC"/>
          <xsd:enumeration value="EPA"/>
          <xsd:enumeration value="NRDC"/>
          <xsd:enumeration value="NRWA"/>
          <xsd:enumeration value="USGS"/>
          <xsd:enumeration value="Water For People"/>
          <xsd:enumeration value="WaterRF"/>
          <xsd:enumeration value="WEF"/>
          <xsd:enumeration value="WQ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2a2d5a-a9be-4899-8d3c-3ed74159ac0b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Taxonomy Catch All Column" ma:description="" ma:hidden="true" ma:list="{408aee77-a82e-42aa-8c27-210717e12efa}" ma:internalName="TaxCatchAll" ma:showField="CatchAllData" ma:web="e82a2d5a-a9be-4899-8d3c-3ed74159ac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3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Label" ma:index="15" nillable="true" ma:displayName="Taxonomy Catch All Column1" ma:description="" ma:hidden="true" ma:list="{408aee77-a82e-42aa-8c27-210717e12efa}" ma:internalName="TaxCatchAllLabel" ma:readOnly="true" ma:showField="CatchAllDataLabel" ma:web="e82a2d5a-a9be-4899-8d3c-3ed74159ac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ganization xmlns="cc216069-e879-4514-a380-0b6d2e2dcb75" xsi:nil="true"/>
    <Topic xmlns="cc216069-e879-4514-a380-0b6d2e2dcb75">Lead</Topic>
    <p70571183fa24b2fb9401d9866afe9d0 xmlns="cc216069-e879-4514-a380-0b6d2e2dcb75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2017</TermName>
          <TermId xmlns="http://schemas.microsoft.com/office/infopath/2007/PartnerControls">db7525c8-1062-4055-8d11-cf4c50cd7caa</TermId>
        </TermInfo>
      </Terms>
    </p70571183fa24b2fb9401d9866afe9d0>
    <TaxCatchAll xmlns="e82a2d5a-a9be-4899-8d3c-3ed74159ac0b">
      <Value>44</Value>
    </TaxCatchAll>
  </documentManagement>
</p:properties>
</file>

<file path=customXml/itemProps1.xml><?xml version="1.0" encoding="utf-8"?>
<ds:datastoreItem xmlns:ds="http://schemas.openxmlformats.org/officeDocument/2006/customXml" ds:itemID="{0DA417CE-53BB-4920-B613-499376EDE3E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509CF07-3447-4F73-B030-F2F26A915018}"/>
</file>

<file path=customXml/itemProps3.xml><?xml version="1.0" encoding="utf-8"?>
<ds:datastoreItem xmlns:ds="http://schemas.openxmlformats.org/officeDocument/2006/customXml" ds:itemID="{1D6B3A77-B02D-4917-A44C-24AC3618F949}"/>
</file>

<file path=customXml/itemProps4.xml><?xml version="1.0" encoding="utf-8"?>
<ds:datastoreItem xmlns:ds="http://schemas.openxmlformats.org/officeDocument/2006/customXml" ds:itemID="{E732A298-92C1-46E9-B860-E0F27179314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SOUTHERN NEVADA WATER AUTHORITY</vt:lpstr>
    </vt:vector>
  </TitlesOfParts>
  <Company>LVVWD</Company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Lead Bill Insert Editable</dc:title>
  <dc:creator>davisj</dc:creator>
  <cp:lastModifiedBy>Greg Kail</cp:lastModifiedBy>
  <cp:revision>5</cp:revision>
  <cp:lastPrinted>2016-09-02T17:56:00Z</cp:lastPrinted>
  <dcterms:created xsi:type="dcterms:W3CDTF">2017-01-17T21:45:00Z</dcterms:created>
  <dcterms:modified xsi:type="dcterms:W3CDTF">2017-02-22T22:39:00Z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0x010100B6399B0B49BFDF4A8D116A4A20383EE1</vt:lpwstr>
  </property>
  <property fmtid="{D5CDD505-2E9C-101B-9397-08002B2CF9AE}" pid="3" name="Year">
    <vt:lpwstr>44;#2017|db7525c8-1062-4055-8d11-cf4c50cd7caa</vt:lpwstr>
  </property>
</Properties>
</file>